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8D4" w:rsidRPr="002F28D4" w:rsidRDefault="002F28D4" w:rsidP="00E95449">
      <w:pPr>
        <w:tabs>
          <w:tab w:val="left" w:pos="1452"/>
        </w:tabs>
        <w:jc w:val="center"/>
        <w:rPr>
          <w:rFonts w:ascii="Times New Roman" w:hAnsi="Times New Roman" w:cs="Times New Roman"/>
          <w:b/>
          <w:sz w:val="36"/>
          <w:szCs w:val="36"/>
        </w:rPr>
      </w:pPr>
      <w:r w:rsidRPr="002F28D4">
        <w:rPr>
          <w:rFonts w:ascii="Times New Roman" w:hAnsi="Times New Roman" w:cs="Times New Roman"/>
          <w:b/>
          <w:sz w:val="36"/>
          <w:szCs w:val="36"/>
        </w:rPr>
        <w:t>Уважаемые абоненты!</w:t>
      </w:r>
      <w:bookmarkStart w:id="0" w:name="_GoBack"/>
      <w:bookmarkEnd w:id="0"/>
    </w:p>
    <w:p w:rsidR="002F28D4" w:rsidRPr="002F28D4" w:rsidRDefault="002F28D4" w:rsidP="002F28D4">
      <w:pPr>
        <w:rPr>
          <w:rFonts w:ascii="Times New Roman" w:hAnsi="Times New Roman" w:cs="Times New Roman"/>
          <w:sz w:val="24"/>
          <w:szCs w:val="24"/>
        </w:rPr>
      </w:pPr>
      <w:r>
        <w:rPr>
          <w:rFonts w:ascii="Times New Roman" w:hAnsi="Times New Roman" w:cs="Times New Roman"/>
          <w:sz w:val="24"/>
          <w:szCs w:val="24"/>
        </w:rPr>
        <w:t xml:space="preserve">     </w:t>
      </w:r>
      <w:r w:rsidRPr="002F28D4">
        <w:rPr>
          <w:rFonts w:ascii="Times New Roman" w:hAnsi="Times New Roman" w:cs="Times New Roman"/>
          <w:sz w:val="24"/>
          <w:szCs w:val="24"/>
        </w:rPr>
        <w:t>В последнее время в России участились несчастные случаи, связанные с бытовыми баллонами для сжиженного газа. Заправляя емкость для дома или дачи, многие даже не догадываются, что она может стать опасной. Трагедии можно избежать, если соблюдать правила.</w:t>
      </w:r>
    </w:p>
    <w:p w:rsidR="002F28D4" w:rsidRPr="002F28D4" w:rsidRDefault="002F28D4" w:rsidP="002F28D4">
      <w:pPr>
        <w:rPr>
          <w:rFonts w:ascii="Times New Roman" w:hAnsi="Times New Roman" w:cs="Times New Roman"/>
          <w:b/>
          <w:i/>
          <w:sz w:val="24"/>
          <w:szCs w:val="24"/>
        </w:rPr>
      </w:pPr>
      <w:r w:rsidRPr="002F28D4">
        <w:rPr>
          <w:rFonts w:ascii="Times New Roman" w:hAnsi="Times New Roman" w:cs="Times New Roman"/>
          <w:b/>
          <w:i/>
          <w:sz w:val="24"/>
          <w:szCs w:val="24"/>
        </w:rPr>
        <w:t>Основными причинами взрыва бытовых газовых баллонов являются:</w:t>
      </w:r>
    </w:p>
    <w:p w:rsidR="002F28D4" w:rsidRPr="002F28D4" w:rsidRDefault="002F28D4" w:rsidP="002F28D4">
      <w:pPr>
        <w:rPr>
          <w:rFonts w:ascii="Times New Roman" w:hAnsi="Times New Roman" w:cs="Times New Roman"/>
          <w:b/>
          <w:i/>
          <w:sz w:val="24"/>
          <w:szCs w:val="24"/>
        </w:rPr>
      </w:pPr>
      <w:r w:rsidRPr="002F28D4">
        <w:rPr>
          <w:rFonts w:ascii="Times New Roman" w:hAnsi="Times New Roman" w:cs="Times New Roman"/>
          <w:b/>
          <w:i/>
          <w:sz w:val="24"/>
          <w:szCs w:val="24"/>
        </w:rPr>
        <w:t>-</w:t>
      </w:r>
      <w:r w:rsidR="00BD47BC">
        <w:rPr>
          <w:rFonts w:ascii="Times New Roman" w:hAnsi="Times New Roman" w:cs="Times New Roman"/>
          <w:b/>
          <w:i/>
          <w:sz w:val="24"/>
          <w:szCs w:val="24"/>
        </w:rPr>
        <w:t xml:space="preserve"> </w:t>
      </w:r>
      <w:r w:rsidRPr="002F28D4">
        <w:rPr>
          <w:rFonts w:ascii="Times New Roman" w:hAnsi="Times New Roman" w:cs="Times New Roman"/>
          <w:b/>
          <w:i/>
          <w:sz w:val="24"/>
          <w:szCs w:val="24"/>
        </w:rPr>
        <w:t xml:space="preserve">Нарушение норм и правил заправки бытовых </w:t>
      </w:r>
      <w:r w:rsidR="00E95449">
        <w:rPr>
          <w:rFonts w:ascii="Times New Roman" w:hAnsi="Times New Roman" w:cs="Times New Roman"/>
          <w:b/>
          <w:i/>
          <w:sz w:val="24"/>
          <w:szCs w:val="24"/>
        </w:rPr>
        <w:t xml:space="preserve">газовых </w:t>
      </w:r>
      <w:r w:rsidRPr="002F28D4">
        <w:rPr>
          <w:rFonts w:ascii="Times New Roman" w:hAnsi="Times New Roman" w:cs="Times New Roman"/>
          <w:b/>
          <w:i/>
          <w:sz w:val="24"/>
          <w:szCs w:val="24"/>
        </w:rPr>
        <w:t>баллонов;</w:t>
      </w:r>
    </w:p>
    <w:p w:rsidR="002F28D4" w:rsidRPr="002F28D4" w:rsidRDefault="002F28D4" w:rsidP="002F28D4">
      <w:pPr>
        <w:rPr>
          <w:rFonts w:ascii="Times New Roman" w:hAnsi="Times New Roman" w:cs="Times New Roman"/>
          <w:b/>
          <w:i/>
          <w:sz w:val="24"/>
          <w:szCs w:val="24"/>
        </w:rPr>
      </w:pPr>
      <w:r w:rsidRPr="002F28D4">
        <w:rPr>
          <w:rFonts w:ascii="Times New Roman" w:hAnsi="Times New Roman" w:cs="Times New Roman"/>
          <w:b/>
          <w:i/>
          <w:sz w:val="24"/>
          <w:szCs w:val="24"/>
        </w:rPr>
        <w:t>-</w:t>
      </w:r>
      <w:r w:rsidR="00BD47BC">
        <w:rPr>
          <w:rFonts w:ascii="Times New Roman" w:hAnsi="Times New Roman" w:cs="Times New Roman"/>
          <w:b/>
          <w:i/>
          <w:sz w:val="24"/>
          <w:szCs w:val="24"/>
        </w:rPr>
        <w:t xml:space="preserve"> </w:t>
      </w:r>
      <w:r w:rsidRPr="002F28D4">
        <w:rPr>
          <w:rFonts w:ascii="Times New Roman" w:hAnsi="Times New Roman" w:cs="Times New Roman"/>
          <w:b/>
          <w:i/>
          <w:sz w:val="24"/>
          <w:szCs w:val="24"/>
        </w:rPr>
        <w:t>Нарушение правил хранения и эксплуатации газовых баллонов;</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По нормам газовые баллоны необходимо заправлять на специализированных станциях, где их заправляют строго по весу на специальных весовых установках. Такая заправка баллонов осуществляется максимум на 85% их объема. 15% - буферная зона, предназначенная для перехода части жидкой фазы в </w:t>
      </w:r>
      <w:proofErr w:type="gramStart"/>
      <w:r w:rsidRPr="002F28D4">
        <w:rPr>
          <w:rFonts w:ascii="Times New Roman" w:hAnsi="Times New Roman" w:cs="Times New Roman"/>
          <w:sz w:val="24"/>
          <w:szCs w:val="24"/>
        </w:rPr>
        <w:t>газообразную</w:t>
      </w:r>
      <w:proofErr w:type="gramEnd"/>
      <w:r w:rsidRPr="002F28D4">
        <w:rPr>
          <w:rFonts w:ascii="Times New Roman" w:hAnsi="Times New Roman" w:cs="Times New Roman"/>
          <w:sz w:val="24"/>
          <w:szCs w:val="24"/>
        </w:rPr>
        <w:t>.</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По статистике, основная доля взрывов происходит в холодное время года в связи с большим перепадом температур между заправкой и эксплуатацией. Однако</w:t>
      </w:r>
      <w:proofErr w:type="gramStart"/>
      <w:r w:rsidRPr="002F28D4">
        <w:rPr>
          <w:rFonts w:ascii="Times New Roman" w:hAnsi="Times New Roman" w:cs="Times New Roman"/>
          <w:sz w:val="24"/>
          <w:szCs w:val="24"/>
        </w:rPr>
        <w:t>,</w:t>
      </w:r>
      <w:proofErr w:type="gramEnd"/>
      <w:r w:rsidRPr="002F28D4">
        <w:rPr>
          <w:rFonts w:ascii="Times New Roman" w:hAnsi="Times New Roman" w:cs="Times New Roman"/>
          <w:sz w:val="24"/>
          <w:szCs w:val="24"/>
        </w:rPr>
        <w:t xml:space="preserve"> сам перепад температур к взрыву привести не может, так как данные изделия имеют диапазон рабочих температур от -40 до 50 градусов</w:t>
      </w:r>
      <w:proofErr w:type="gramStart"/>
      <w:r w:rsidRPr="002F28D4">
        <w:rPr>
          <w:rFonts w:ascii="Times New Roman" w:hAnsi="Times New Roman" w:cs="Times New Roman"/>
          <w:sz w:val="24"/>
          <w:szCs w:val="24"/>
        </w:rPr>
        <w:t xml:space="preserve"> С</w:t>
      </w:r>
      <w:proofErr w:type="gramEnd"/>
      <w:r w:rsidRPr="002F28D4">
        <w:rPr>
          <w:rFonts w:ascii="Times New Roman" w:hAnsi="Times New Roman" w:cs="Times New Roman"/>
          <w:sz w:val="24"/>
          <w:szCs w:val="24"/>
        </w:rPr>
        <w:t>, а основная причина – это нарушение правил эксплуатации сосудов с газом, работающих под давлением. Таких как:</w:t>
      </w:r>
    </w:p>
    <w:p w:rsidR="002F28D4" w:rsidRPr="002F28D4" w:rsidRDefault="002F28D4" w:rsidP="002F28D4">
      <w:pPr>
        <w:rPr>
          <w:rFonts w:ascii="Times New Roman" w:hAnsi="Times New Roman" w:cs="Times New Roman"/>
          <w:b/>
          <w:i/>
          <w:sz w:val="24"/>
          <w:szCs w:val="24"/>
        </w:rPr>
      </w:pPr>
      <w:r w:rsidRPr="002F28D4">
        <w:rPr>
          <w:rFonts w:ascii="Times New Roman" w:hAnsi="Times New Roman" w:cs="Times New Roman"/>
          <w:b/>
          <w:i/>
          <w:sz w:val="24"/>
          <w:szCs w:val="24"/>
        </w:rPr>
        <w:t>-</w:t>
      </w:r>
      <w:r w:rsidR="00BD47BC">
        <w:rPr>
          <w:rFonts w:ascii="Times New Roman" w:hAnsi="Times New Roman" w:cs="Times New Roman"/>
          <w:b/>
          <w:i/>
          <w:sz w:val="24"/>
          <w:szCs w:val="24"/>
        </w:rPr>
        <w:t xml:space="preserve"> </w:t>
      </w:r>
      <w:r w:rsidRPr="002F28D4">
        <w:rPr>
          <w:rFonts w:ascii="Times New Roman" w:hAnsi="Times New Roman" w:cs="Times New Roman"/>
          <w:b/>
          <w:i/>
          <w:sz w:val="24"/>
          <w:szCs w:val="24"/>
        </w:rPr>
        <w:t>отсутствие своевременного освидетельствования (1 раз в 5 лет);</w:t>
      </w:r>
    </w:p>
    <w:p w:rsidR="002F28D4" w:rsidRPr="002F28D4" w:rsidRDefault="002F28D4" w:rsidP="002F28D4">
      <w:pPr>
        <w:rPr>
          <w:rFonts w:ascii="Times New Roman" w:hAnsi="Times New Roman" w:cs="Times New Roman"/>
          <w:b/>
          <w:i/>
          <w:sz w:val="24"/>
          <w:szCs w:val="24"/>
        </w:rPr>
      </w:pPr>
      <w:r w:rsidRPr="002F28D4">
        <w:rPr>
          <w:rFonts w:ascii="Times New Roman" w:hAnsi="Times New Roman" w:cs="Times New Roman"/>
          <w:b/>
          <w:i/>
          <w:sz w:val="24"/>
          <w:szCs w:val="24"/>
        </w:rPr>
        <w:t>-</w:t>
      </w:r>
      <w:r w:rsidR="00BD47BC">
        <w:rPr>
          <w:rFonts w:ascii="Times New Roman" w:hAnsi="Times New Roman" w:cs="Times New Roman"/>
          <w:b/>
          <w:i/>
          <w:sz w:val="24"/>
          <w:szCs w:val="24"/>
        </w:rPr>
        <w:t xml:space="preserve"> </w:t>
      </w:r>
      <w:r w:rsidRPr="002F28D4">
        <w:rPr>
          <w:rFonts w:ascii="Times New Roman" w:hAnsi="Times New Roman" w:cs="Times New Roman"/>
          <w:b/>
          <w:i/>
          <w:sz w:val="24"/>
          <w:szCs w:val="24"/>
        </w:rPr>
        <w:t>заправка на не специализированных пунктах, где заправка осуществляется с обычной газораздаточной колонки, и степень наполнения контролируется давлением;</w:t>
      </w:r>
    </w:p>
    <w:p w:rsidR="002F28D4" w:rsidRPr="002F28D4" w:rsidRDefault="002F28D4" w:rsidP="002F28D4">
      <w:pPr>
        <w:rPr>
          <w:rFonts w:ascii="Times New Roman" w:hAnsi="Times New Roman" w:cs="Times New Roman"/>
          <w:b/>
          <w:i/>
          <w:sz w:val="24"/>
          <w:szCs w:val="24"/>
        </w:rPr>
      </w:pPr>
      <w:r w:rsidRPr="002F28D4">
        <w:rPr>
          <w:rFonts w:ascii="Times New Roman" w:hAnsi="Times New Roman" w:cs="Times New Roman"/>
          <w:b/>
          <w:i/>
          <w:sz w:val="24"/>
          <w:szCs w:val="24"/>
        </w:rPr>
        <w:t>-</w:t>
      </w:r>
      <w:r w:rsidR="00BD47BC">
        <w:rPr>
          <w:rFonts w:ascii="Times New Roman" w:hAnsi="Times New Roman" w:cs="Times New Roman"/>
          <w:b/>
          <w:i/>
          <w:sz w:val="24"/>
          <w:szCs w:val="24"/>
        </w:rPr>
        <w:t xml:space="preserve"> </w:t>
      </w:r>
      <w:r w:rsidRPr="002F28D4">
        <w:rPr>
          <w:rFonts w:ascii="Times New Roman" w:hAnsi="Times New Roman" w:cs="Times New Roman"/>
          <w:b/>
          <w:i/>
          <w:sz w:val="24"/>
          <w:szCs w:val="24"/>
        </w:rPr>
        <w:t xml:space="preserve">заправка баллонов с закончившимся сроком эксплуатации </w:t>
      </w:r>
      <w:r w:rsidRPr="00BD47BC">
        <w:rPr>
          <w:rFonts w:ascii="Times New Roman" w:hAnsi="Times New Roman" w:cs="Times New Roman"/>
          <w:b/>
          <w:i/>
          <w:sz w:val="24"/>
          <w:szCs w:val="24"/>
        </w:rPr>
        <w:t>(</w:t>
      </w:r>
      <w:r w:rsidR="0035537D" w:rsidRPr="00BD47BC">
        <w:rPr>
          <w:rFonts w:ascii="Times New Roman" w:hAnsi="Times New Roman" w:cs="Times New Roman"/>
          <w:b/>
          <w:i/>
          <w:sz w:val="24"/>
          <w:szCs w:val="24"/>
        </w:rPr>
        <w:t>20</w:t>
      </w:r>
      <w:r w:rsidRPr="00BD47BC">
        <w:rPr>
          <w:rFonts w:ascii="Times New Roman" w:hAnsi="Times New Roman" w:cs="Times New Roman"/>
          <w:b/>
          <w:i/>
          <w:sz w:val="24"/>
          <w:szCs w:val="24"/>
        </w:rPr>
        <w:t xml:space="preserve"> лет);</w:t>
      </w:r>
    </w:p>
    <w:p w:rsidR="002F28D4" w:rsidRPr="002F28D4" w:rsidRDefault="002F28D4" w:rsidP="002F28D4">
      <w:pPr>
        <w:rPr>
          <w:rFonts w:ascii="Times New Roman" w:hAnsi="Times New Roman" w:cs="Times New Roman"/>
          <w:b/>
          <w:i/>
          <w:sz w:val="24"/>
          <w:szCs w:val="24"/>
        </w:rPr>
      </w:pPr>
      <w:r w:rsidRPr="002F28D4">
        <w:rPr>
          <w:rFonts w:ascii="Times New Roman" w:hAnsi="Times New Roman" w:cs="Times New Roman"/>
          <w:b/>
          <w:i/>
          <w:sz w:val="24"/>
          <w:szCs w:val="24"/>
        </w:rPr>
        <w:t>- размещение емкостей с газом при хранении и эксплуатации в помещениях общего пользования.</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В случае если баллоны заправляют не на специализированной станции, то их заправляют  «под завязку». Если такая заправка осуществляется летом, то температура заправляемого газа практически равна температуре окружающего воздуха. Зимой же заправка баллонов пропаном требует особого соблюдения температурного режима.</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Если баллон заправлен «под завязку» на холоде и потом внесен в теплое помещение, то давление в нем резко возрастает, т.к. СУГ характеризуются высоким коэффициентом теплового расширения. Если в газовом баллоне отсутствует буферная зона, избыточному давлению деваться некуда, и оно начинает разрушительно действовать на стенки баллона и в итоге приводит к взрывам газовых баллонов в домах.</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w:t>
      </w:r>
      <w:r w:rsidR="00BD47BC">
        <w:rPr>
          <w:rFonts w:ascii="Times New Roman" w:hAnsi="Times New Roman" w:cs="Times New Roman"/>
          <w:sz w:val="24"/>
          <w:szCs w:val="24"/>
        </w:rPr>
        <w:t>Х</w:t>
      </w:r>
      <w:r w:rsidRPr="002F28D4">
        <w:rPr>
          <w:rFonts w:ascii="Times New Roman" w:hAnsi="Times New Roman" w:cs="Times New Roman"/>
          <w:sz w:val="24"/>
          <w:szCs w:val="24"/>
        </w:rPr>
        <w:t xml:space="preserve">ранить газовые баллоны необходимо на улице, в специально предназначенных для этого шкафах, имеющих отверстия для вентиляции. Такое хранение не позволяет бытовым баллонам перегреваться, а наличие вентиляционных отверстий препятствует созданию </w:t>
      </w:r>
      <w:r w:rsidRPr="002F28D4">
        <w:rPr>
          <w:rFonts w:ascii="Times New Roman" w:hAnsi="Times New Roman" w:cs="Times New Roman"/>
          <w:sz w:val="24"/>
          <w:szCs w:val="24"/>
        </w:rPr>
        <w:lastRenderedPageBreak/>
        <w:t>взрывоопасной концентрации пропан - бутановой смеси даже при наличии утечки газа через соединительную арматуру.</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Очень часто люди, особенно дачники, пренебрегают безопасностью и хранят газовые баллоны в помещении, рядом с газовыми плитами. Это приводит к перегреву газовых баллонов и как следствие - разрыву их стенок, взрывам. Так же, если в шлангах или арматуре имеется утечка, то газ, будучи тяжелее воздуха, скапливается в местах ниже уровня пола и в помещении образовывается взрывоопасная смесь, что при работающих газовых конфорках приводит к неприятным последствиям, ведь газ обладает такой же разрушительной силой, как тротил.</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В результате разрыва колбы с газом при наличии открытого огня или случайной искры, возникают пожары. Из-за </w:t>
      </w:r>
      <w:proofErr w:type="gramStart"/>
      <w:r w:rsidRPr="002F28D4">
        <w:rPr>
          <w:rFonts w:ascii="Times New Roman" w:hAnsi="Times New Roman" w:cs="Times New Roman"/>
          <w:sz w:val="24"/>
          <w:szCs w:val="24"/>
        </w:rPr>
        <w:t>пожаров, произошедших в результате самопроизвольной разгерметизации емкостей со сжиженным углеводородным топливом страдают</w:t>
      </w:r>
      <w:proofErr w:type="gramEnd"/>
      <w:r w:rsidRPr="002F28D4">
        <w:rPr>
          <w:rFonts w:ascii="Times New Roman" w:hAnsi="Times New Roman" w:cs="Times New Roman"/>
          <w:sz w:val="24"/>
          <w:szCs w:val="24"/>
        </w:rPr>
        <w:t xml:space="preserve"> не только виновники происшествия, но и соседи, случайные прохожие.</w:t>
      </w:r>
    </w:p>
    <w:p w:rsidR="002F28D4" w:rsidRPr="002F28D4" w:rsidRDefault="002F28D4" w:rsidP="002F28D4">
      <w:pPr>
        <w:rPr>
          <w:rFonts w:ascii="Times New Roman" w:hAnsi="Times New Roman" w:cs="Times New Roman"/>
          <w:sz w:val="24"/>
          <w:szCs w:val="24"/>
        </w:rPr>
      </w:pPr>
      <w:r w:rsidRPr="002F28D4">
        <w:rPr>
          <w:rFonts w:ascii="Times New Roman" w:hAnsi="Times New Roman" w:cs="Times New Roman"/>
          <w:sz w:val="24"/>
          <w:szCs w:val="24"/>
        </w:rPr>
        <w:t xml:space="preserve">     Наличие большого числа жертв и значительных разрушений при взрыве газа объясняется тем, что пожары характеризуются возникновением объемной вспышки (взрыва), во время которого образуется избыточное давление, приводящее к травмам людей и разрушению строительных конструкций. От взрыва происходит разрушение окон и раскрытие дверей, что способствует беспрепятственному распространению пламени, а фронт пламени приводит к воспламенению легкогорючих предметов, образуя вторичные очаги пожара.</w:t>
      </w:r>
    </w:p>
    <w:p w:rsidR="002F28D4" w:rsidRPr="002F28D4" w:rsidRDefault="002C0D39" w:rsidP="002C0D39">
      <w:pPr>
        <w:tabs>
          <w:tab w:val="left" w:pos="6156"/>
        </w:tabs>
        <w:jc w:val="right"/>
        <w:rPr>
          <w:rFonts w:ascii="Times New Roman" w:hAnsi="Times New Roman" w:cs="Times New Roman"/>
          <w:b/>
          <w:i/>
          <w:sz w:val="24"/>
          <w:szCs w:val="24"/>
        </w:rPr>
      </w:pPr>
      <w:r w:rsidRPr="002C0D39">
        <w:rPr>
          <w:rFonts w:ascii="Times New Roman" w:hAnsi="Times New Roman" w:cs="Times New Roman"/>
          <w:b/>
          <w:i/>
          <w:sz w:val="24"/>
          <w:szCs w:val="24"/>
        </w:rPr>
        <w:t>ООО «</w:t>
      </w:r>
      <w:proofErr w:type="spellStart"/>
      <w:r w:rsidRPr="002C0D39">
        <w:rPr>
          <w:rFonts w:ascii="Times New Roman" w:hAnsi="Times New Roman" w:cs="Times New Roman"/>
          <w:b/>
          <w:i/>
          <w:sz w:val="24"/>
          <w:szCs w:val="24"/>
        </w:rPr>
        <w:t>Средневолжская</w:t>
      </w:r>
      <w:proofErr w:type="spellEnd"/>
      <w:r w:rsidRPr="002C0D39">
        <w:rPr>
          <w:rFonts w:ascii="Times New Roman" w:hAnsi="Times New Roman" w:cs="Times New Roman"/>
          <w:b/>
          <w:i/>
          <w:sz w:val="24"/>
          <w:szCs w:val="24"/>
        </w:rPr>
        <w:t xml:space="preserve"> газовая компания»</w:t>
      </w:r>
    </w:p>
    <w:p w:rsidR="002F28D4" w:rsidRPr="002F28D4" w:rsidRDefault="002F28D4" w:rsidP="002F28D4">
      <w:pPr>
        <w:jc w:val="right"/>
        <w:rPr>
          <w:rFonts w:ascii="Times New Roman" w:hAnsi="Times New Roman" w:cs="Times New Roman"/>
          <w:b/>
          <w:i/>
          <w:sz w:val="24"/>
          <w:szCs w:val="24"/>
        </w:rPr>
      </w:pPr>
      <w:r w:rsidRPr="002F28D4">
        <w:rPr>
          <w:rFonts w:ascii="Times New Roman" w:hAnsi="Times New Roman" w:cs="Times New Roman"/>
          <w:b/>
          <w:i/>
          <w:sz w:val="24"/>
          <w:szCs w:val="24"/>
        </w:rPr>
        <w:t>Берегите себя и своих близких.</w:t>
      </w:r>
    </w:p>
    <w:sectPr w:rsidR="002F28D4" w:rsidRPr="002F28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56C" w:rsidRDefault="007B256C" w:rsidP="002F28D4">
      <w:pPr>
        <w:spacing w:after="0" w:line="240" w:lineRule="auto"/>
      </w:pPr>
      <w:r>
        <w:separator/>
      </w:r>
    </w:p>
  </w:endnote>
  <w:endnote w:type="continuationSeparator" w:id="0">
    <w:p w:rsidR="007B256C" w:rsidRDefault="007B256C" w:rsidP="002F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56C" w:rsidRDefault="007B256C" w:rsidP="002F28D4">
      <w:pPr>
        <w:spacing w:after="0" w:line="240" w:lineRule="auto"/>
      </w:pPr>
      <w:r>
        <w:separator/>
      </w:r>
    </w:p>
  </w:footnote>
  <w:footnote w:type="continuationSeparator" w:id="0">
    <w:p w:rsidR="007B256C" w:rsidRDefault="007B256C" w:rsidP="002F28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A9"/>
    <w:rsid w:val="000F695C"/>
    <w:rsid w:val="00146664"/>
    <w:rsid w:val="002C0D39"/>
    <w:rsid w:val="002F28D4"/>
    <w:rsid w:val="0035537D"/>
    <w:rsid w:val="005C6EC2"/>
    <w:rsid w:val="006F6C7B"/>
    <w:rsid w:val="00756C22"/>
    <w:rsid w:val="007B256C"/>
    <w:rsid w:val="0086517F"/>
    <w:rsid w:val="008F40A9"/>
    <w:rsid w:val="00BD47BC"/>
    <w:rsid w:val="00E95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8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8D4"/>
  </w:style>
  <w:style w:type="paragraph" w:styleId="a5">
    <w:name w:val="footer"/>
    <w:basedOn w:val="a"/>
    <w:link w:val="a6"/>
    <w:uiPriority w:val="99"/>
    <w:unhideWhenUsed/>
    <w:rsid w:val="002F28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8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8D4"/>
  </w:style>
  <w:style w:type="paragraph" w:styleId="a5">
    <w:name w:val="footer"/>
    <w:basedOn w:val="a"/>
    <w:link w:val="a6"/>
    <w:uiPriority w:val="99"/>
    <w:unhideWhenUsed/>
    <w:rsid w:val="002F28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596</Words>
  <Characters>3402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"СВГК"</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2020-03-05T10:34:00Z</dcterms:created>
  <dcterms:modified xsi:type="dcterms:W3CDTF">2026-01-30T11:05:00Z</dcterms:modified>
</cp:coreProperties>
</file>